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412823"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Андрієвській Єфросинії Олександрівні для будівництва і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Вишнева, 6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вул.Мічуріна) у с. Таборів</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Андрієвської Єфросинії Олександрівни вх. №05-2022/2914 від 22.01.2022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 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Андрієвській Єфросинії Олександрівні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Вишнева, 6 (попередня назва вул. Мічуріна), с. Таборів,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Андрієвській Єфросинії Олександрівні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3224087201:02:029:0014,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Вишнева, 6 (попередня назва вул. Мічуріна), с. Таборів,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Андрієвській Єфросинії Олександрівні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юридичного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 xml:space="preserve">                  Віктор ДОРОШЕНКО</w:t>
      </w:r>
    </w:p>
    <w:sectPr>
      <w:pgSz w:h="16838" w:w="11906" w:orient="portrait"/>
      <w:pgMar w:bottom="993" w:top="1135"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character" w:styleId="apple-tab-span" w:customStyle="1">
    <w:name w:val="apple-tab-span"/>
    <w:basedOn w:val="a0"/>
    <w:rsid w:val="00D171DA"/>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J9vS4nb+Gnlr5ivAkaiRe/hvM/g==">AMUW2mVbfmUvkf1o9chjdiN276BIFh8yPzP8E5WLgklYUPcxotqs3zEsA9a1NMGN/IzoSWP5V/ecLbztHUQBiHiA95N7OiMdLYIkk+MDAfbaLMc4G9EmSb8HpsFKBoGlkbhNGgTJpTfD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2022-12-06T07:33:00Z</dcterms:created>
  <dc:creator>Користувач</dc:creator>
</cp:coreProperties>
</file>